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0A3F" w14:textId="77777777" w:rsidR="00D164F6" w:rsidRDefault="00D164F6" w:rsidP="00304827">
      <w:pPr>
        <w:jc w:val="center"/>
        <w:rPr>
          <w:b/>
          <w:bCs/>
        </w:rPr>
      </w:pPr>
    </w:p>
    <w:p w14:paraId="4C1CB6ED" w14:textId="77777777" w:rsidR="00D164F6" w:rsidRDefault="00D164F6" w:rsidP="00304827">
      <w:pPr>
        <w:jc w:val="center"/>
        <w:rPr>
          <w:b/>
          <w:bCs/>
        </w:rPr>
      </w:pPr>
    </w:p>
    <w:p w14:paraId="04A28A1A" w14:textId="7D82E304" w:rsidR="00D164F6" w:rsidRDefault="00F66E16" w:rsidP="00304827">
      <w:pPr>
        <w:jc w:val="center"/>
        <w:rPr>
          <w:b/>
          <w:bCs/>
          <w:noProof/>
        </w:rPr>
      </w:pPr>
      <w:r>
        <w:rPr>
          <w:noProof/>
        </w:rPr>
        <w:drawing>
          <wp:inline distT="0" distB="0" distL="0" distR="0" wp14:anchorId="5E18B04C" wp14:editId="0DB87934">
            <wp:extent cx="2124075" cy="1793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763" cy="1807755"/>
                    </a:xfrm>
                    <a:prstGeom prst="rect">
                      <a:avLst/>
                    </a:prstGeom>
                    <a:noFill/>
                    <a:ln>
                      <a:noFill/>
                    </a:ln>
                  </pic:spPr>
                </pic:pic>
              </a:graphicData>
            </a:graphic>
          </wp:inline>
        </w:drawing>
      </w:r>
    </w:p>
    <w:p w14:paraId="6A98BF6A" w14:textId="77777777" w:rsidR="00D164F6" w:rsidRDefault="00D164F6" w:rsidP="00304827">
      <w:pPr>
        <w:jc w:val="center"/>
        <w:rPr>
          <w:b/>
          <w:bCs/>
          <w:noProof/>
        </w:rPr>
      </w:pPr>
    </w:p>
    <w:p w14:paraId="00F439A7" w14:textId="214C1860" w:rsidR="00304827" w:rsidRDefault="00304827" w:rsidP="00304827">
      <w:pPr>
        <w:jc w:val="center"/>
        <w:rPr>
          <w:b/>
          <w:bCs/>
        </w:rPr>
      </w:pPr>
    </w:p>
    <w:p w14:paraId="1F22FC2A" w14:textId="25C202DC" w:rsidR="00115116" w:rsidRPr="00115116" w:rsidRDefault="00115116" w:rsidP="00115116">
      <w:pPr>
        <w:rPr>
          <w:bCs/>
          <w:i/>
        </w:rPr>
      </w:pPr>
      <w:r w:rsidRPr="00115116">
        <w:rPr>
          <w:b/>
          <w:bCs/>
          <w:i/>
        </w:rPr>
        <w:t xml:space="preserve">Vision: </w:t>
      </w:r>
      <w:r w:rsidRPr="00115116">
        <w:rPr>
          <w:bCs/>
          <w:i/>
        </w:rPr>
        <w:t>Communities where we all thrive.</w:t>
      </w:r>
    </w:p>
    <w:p w14:paraId="513DDC05" w14:textId="52CA6DB3" w:rsidR="00115116" w:rsidRDefault="00115116" w:rsidP="00115116">
      <w:pPr>
        <w:rPr>
          <w:bCs/>
          <w:i/>
        </w:rPr>
      </w:pPr>
      <w:r w:rsidRPr="00115116">
        <w:rPr>
          <w:b/>
          <w:bCs/>
          <w:i/>
        </w:rPr>
        <w:t xml:space="preserve">Mission: </w:t>
      </w:r>
      <w:r w:rsidRPr="00115116">
        <w:rPr>
          <w:bCs/>
          <w:i/>
        </w:rPr>
        <w:t>Leading a movement to build communities that support the health and well-being of all.</w:t>
      </w:r>
    </w:p>
    <w:p w14:paraId="3ADF3AB4" w14:textId="77777777" w:rsidR="0032281F" w:rsidRPr="00115116" w:rsidRDefault="0032281F" w:rsidP="00115116">
      <w:pPr>
        <w:rPr>
          <w:bCs/>
          <w:i/>
        </w:rPr>
      </w:pPr>
    </w:p>
    <w:p w14:paraId="23980E61" w14:textId="77777777" w:rsidR="00D164F6" w:rsidRDefault="00D164F6" w:rsidP="00B25197">
      <w:pPr>
        <w:rPr>
          <w:b/>
        </w:rPr>
      </w:pPr>
    </w:p>
    <w:p w14:paraId="1B6C6303" w14:textId="5867656E" w:rsidR="00B25197" w:rsidRDefault="004F2FE5" w:rsidP="00B25197">
      <w:pPr>
        <w:rPr>
          <w:b/>
        </w:rPr>
      </w:pPr>
      <w:r>
        <w:rPr>
          <w:b/>
        </w:rPr>
        <w:t>Our Story</w:t>
      </w:r>
    </w:p>
    <w:p w14:paraId="1D600A42" w14:textId="003B2C4B" w:rsidR="0058376A" w:rsidRDefault="000454CD" w:rsidP="00C704C0">
      <w:r>
        <w:t xml:space="preserve">Established </w:t>
      </w:r>
      <w:r w:rsidR="005B545E">
        <w:t>in 200</w:t>
      </w:r>
      <w:r w:rsidR="004819C4">
        <w:t>8</w:t>
      </w:r>
      <w:r w:rsidR="005B545E">
        <w:t xml:space="preserve">, </w:t>
      </w:r>
      <w:r w:rsidR="00F66E16">
        <w:t xml:space="preserve">LiveWell Douglas County is a </w:t>
      </w:r>
      <w:r w:rsidR="009E2857">
        <w:t xml:space="preserve">cross-sector community coalition that </w:t>
      </w:r>
      <w:r>
        <w:t xml:space="preserve">works </w:t>
      </w:r>
      <w:r w:rsidR="00EC5CB6">
        <w:t xml:space="preserve">to </w:t>
      </w:r>
      <w:r w:rsidR="009E2857">
        <w:t xml:space="preserve">improve the health and well-being of residents of Lawrence and Douglas County. </w:t>
      </w:r>
    </w:p>
    <w:p w14:paraId="2FE3F360" w14:textId="56FC80F1" w:rsidR="00BF6AA7" w:rsidRDefault="00BF6AA7" w:rsidP="00C704C0"/>
    <w:p w14:paraId="2FEB79F0" w14:textId="20513EF5" w:rsidR="00BF6AA7" w:rsidRDefault="00B97218" w:rsidP="00C704C0">
      <w:r>
        <w:t>LiveWell began</w:t>
      </w:r>
      <w:r w:rsidR="00BF6AA7">
        <w:t xml:space="preserve"> with </w:t>
      </w:r>
      <w:r w:rsidR="00A40632">
        <w:t xml:space="preserve">a </w:t>
      </w:r>
      <w:r w:rsidR="00BF6AA7">
        <w:t>grant from the Kansas Health Foundation</w:t>
      </w:r>
      <w:r w:rsidR="00571DE2">
        <w:t xml:space="preserve"> to the Douglas County Community Foundation</w:t>
      </w:r>
      <w:r w:rsidR="00DA4D0B">
        <w:t xml:space="preserve"> to launch an initiative aimed at reducing chronic disease by promoting healthy eating and active living</w:t>
      </w:r>
      <w:r w:rsidR="00E84323">
        <w:t xml:space="preserve">. Since its initial convening of a steering committee to leverage and coordinate community-based efforts to encourage healthy lifestyles, LiveWell has grown to include </w:t>
      </w:r>
      <w:r w:rsidR="005C4A8A">
        <w:t xml:space="preserve">hundreds of community residents and </w:t>
      </w:r>
      <w:r w:rsidR="0005202A">
        <w:t>scores</w:t>
      </w:r>
      <w:r w:rsidR="00A322EB">
        <w:t xml:space="preserve"> of</w:t>
      </w:r>
      <w:r w:rsidR="005C4A8A">
        <w:t xml:space="preserve"> community partners</w:t>
      </w:r>
      <w:r w:rsidR="004D7209">
        <w:t>.</w:t>
      </w:r>
      <w:r w:rsidR="004771A8">
        <w:t xml:space="preserve"> Since 2013, LiveWell has </w:t>
      </w:r>
      <w:r w:rsidR="00050CA3">
        <w:t xml:space="preserve">adopted the Douglas County Community Health Plan and has led efforts in the areas of nutrition and </w:t>
      </w:r>
      <w:bookmarkStart w:id="0" w:name="_GoBack"/>
      <w:bookmarkEnd w:id="0"/>
      <w:r w:rsidR="00050CA3">
        <w:t xml:space="preserve">physical activity. </w:t>
      </w:r>
    </w:p>
    <w:p w14:paraId="45E7B4CA" w14:textId="650F7A14" w:rsidR="004D7209" w:rsidRDefault="004D7209" w:rsidP="00C704C0"/>
    <w:p w14:paraId="1DCB4329" w14:textId="49383378" w:rsidR="004D7209" w:rsidRDefault="00774387" w:rsidP="00C704C0">
      <w:r>
        <w:t xml:space="preserve">Local </w:t>
      </w:r>
      <w:r w:rsidR="00CF3284">
        <w:t>achievements</w:t>
      </w:r>
      <w:r w:rsidR="00050CA3">
        <w:t xml:space="preserve"> are numerous</w:t>
      </w:r>
      <w:r w:rsidR="00C01B5D">
        <w:t>, and</w:t>
      </w:r>
      <w:r w:rsidR="00CF3284">
        <w:t xml:space="preserve"> include the founding of </w:t>
      </w:r>
      <w:proofErr w:type="spellStart"/>
      <w:r w:rsidR="00CF3284">
        <w:t>WorkWell</w:t>
      </w:r>
      <w:proofErr w:type="spellEnd"/>
      <w:r w:rsidR="00CF3284">
        <w:t xml:space="preserve"> Lawrence, </w:t>
      </w:r>
      <w:r w:rsidR="00742B35">
        <w:t xml:space="preserve">Lawrence Complete Streets, </w:t>
      </w:r>
      <w:r w:rsidR="004771A8">
        <w:t xml:space="preserve">establishing </w:t>
      </w:r>
      <w:r>
        <w:t xml:space="preserve">marathon clubs at local schools, </w:t>
      </w:r>
      <w:r w:rsidR="004771A8">
        <w:t>establishing</w:t>
      </w:r>
      <w:r w:rsidR="005A236C">
        <w:t xml:space="preserve"> and growing</w:t>
      </w:r>
      <w:r w:rsidR="004771A8">
        <w:t xml:space="preserve"> summer </w:t>
      </w:r>
      <w:r w:rsidR="0005202A">
        <w:t>food</w:t>
      </w:r>
      <w:r w:rsidR="004771A8">
        <w:t xml:space="preserve"> program</w:t>
      </w:r>
      <w:r w:rsidR="0005202A">
        <w:t>s</w:t>
      </w:r>
      <w:r w:rsidR="004771A8">
        <w:t xml:space="preserve"> in</w:t>
      </w:r>
      <w:r w:rsidR="00350863">
        <w:t xml:space="preserve"> </w:t>
      </w:r>
      <w:r w:rsidR="005A236C">
        <w:t>Douglas County communities</w:t>
      </w:r>
      <w:r w:rsidR="004771A8">
        <w:t xml:space="preserve">, </w:t>
      </w:r>
      <w:r w:rsidR="00C01B5D">
        <w:t xml:space="preserve">building trails at Eudora Elementary School, </w:t>
      </w:r>
      <w:r w:rsidR="003B2CAD">
        <w:t xml:space="preserve">Double Up Food Bucks, </w:t>
      </w:r>
      <w:r w:rsidR="00BA77CD">
        <w:t xml:space="preserve">a </w:t>
      </w:r>
      <w:proofErr w:type="spellStart"/>
      <w:r w:rsidR="003B2CAD">
        <w:t>FuelGood</w:t>
      </w:r>
      <w:proofErr w:type="spellEnd"/>
      <w:r w:rsidR="003B2CAD">
        <w:t xml:space="preserve"> initiative to bring healthy foods and beverage options to public spaces, </w:t>
      </w:r>
      <w:r w:rsidR="00F1738C">
        <w:t xml:space="preserve">increased food recovery and redistribution efforts, and creation of </w:t>
      </w:r>
      <w:r w:rsidR="00350863">
        <w:t>the Lawrence Loop</w:t>
      </w:r>
      <w:r w:rsidR="002E064A">
        <w:t xml:space="preserve">. </w:t>
      </w:r>
    </w:p>
    <w:p w14:paraId="6FFC933C" w14:textId="3CD43967" w:rsidR="005C4A8A" w:rsidRDefault="005C4A8A" w:rsidP="00C704C0"/>
    <w:p w14:paraId="17CB7178" w14:textId="1A1262EC" w:rsidR="00C62403" w:rsidRDefault="002E5391" w:rsidP="00C704C0">
      <w:r>
        <w:t>W</w:t>
      </w:r>
      <w:r w:rsidR="00C62403">
        <w:t>e’ve seen improved access to nutritious food, increased connectivity of bike and pedestrian networks, programs that support the health of our youth, support for healthier work environments, initiatives to curb tobacco use</w:t>
      </w:r>
      <w:r w:rsidR="00243A2A">
        <w:t>, and work to prevent sexual violence</w:t>
      </w:r>
      <w:r w:rsidR="00C62403">
        <w:t>. As we look forward to the next 10 years, we hope to build on these successes while addressing gaps and inequities in health through the type of strong, community-based support that LiveWell was founded on.</w:t>
      </w:r>
    </w:p>
    <w:p w14:paraId="3BA09C24" w14:textId="18595C98" w:rsidR="0058376A" w:rsidRDefault="0058376A" w:rsidP="00B25197"/>
    <w:p w14:paraId="43C22F17" w14:textId="41674E21" w:rsidR="00B968A2" w:rsidRPr="004F2FE5" w:rsidRDefault="009E0569" w:rsidP="00B968A2">
      <w:pPr>
        <w:rPr>
          <w:b/>
        </w:rPr>
      </w:pPr>
      <w:r>
        <w:rPr>
          <w:b/>
        </w:rPr>
        <w:t>Our</w:t>
      </w:r>
      <w:r w:rsidR="00DF6AC0">
        <w:rPr>
          <w:b/>
        </w:rPr>
        <w:t xml:space="preserve"> Future</w:t>
      </w:r>
    </w:p>
    <w:p w14:paraId="2EFCFDC8" w14:textId="15E0659D" w:rsidR="00714637" w:rsidRDefault="00760ABF" w:rsidP="00B968A2">
      <w:r>
        <w:t>L</w:t>
      </w:r>
      <w:r w:rsidR="00714637">
        <w:t xml:space="preserve">iveWell has a strong base of engaged community </w:t>
      </w:r>
      <w:r w:rsidR="00814578">
        <w:t>stakeholders</w:t>
      </w:r>
      <w:r w:rsidR="004E5F69">
        <w:t xml:space="preserve">. LiveWell would like to seize </w:t>
      </w:r>
      <w:r w:rsidR="00814578">
        <w:t>the</w:t>
      </w:r>
      <w:r w:rsidR="004E5F69">
        <w:t xml:space="preserve"> opportunity to accelerate the growth of the work by providing</w:t>
      </w:r>
      <w:r w:rsidR="00714637">
        <w:t xml:space="preserve"> </w:t>
      </w:r>
      <w:r w:rsidR="000057A9">
        <w:t xml:space="preserve">staff support </w:t>
      </w:r>
      <w:r w:rsidR="00B06700">
        <w:t>for</w:t>
      </w:r>
      <w:r w:rsidR="000057A9">
        <w:t xml:space="preserve"> </w:t>
      </w:r>
      <w:proofErr w:type="spellStart"/>
      <w:r w:rsidR="000057A9">
        <w:t>grantwriting</w:t>
      </w:r>
      <w:proofErr w:type="spellEnd"/>
      <w:r w:rsidR="000057A9">
        <w:t xml:space="preserve">, communications, </w:t>
      </w:r>
      <w:r w:rsidR="00AA166A">
        <w:t xml:space="preserve">and </w:t>
      </w:r>
      <w:r w:rsidR="00CE6041">
        <w:t xml:space="preserve">to </w:t>
      </w:r>
      <w:r w:rsidR="00AA166A">
        <w:t>strengthen</w:t>
      </w:r>
      <w:r w:rsidR="000057A9">
        <w:t xml:space="preserve"> community engagement. </w:t>
      </w:r>
      <w:r w:rsidR="00814578">
        <w:t>This staff support will</w:t>
      </w:r>
      <w:r w:rsidR="005879BD">
        <w:t xml:space="preserve"> further</w:t>
      </w:r>
      <w:r w:rsidR="00814578">
        <w:t xml:space="preserve"> leverage the </w:t>
      </w:r>
      <w:r w:rsidR="005879BD">
        <w:t>incredible in-kind donations of time provided by community members</w:t>
      </w:r>
      <w:r w:rsidR="0032281F">
        <w:t xml:space="preserve">, and would allow dedicated time for securing additional support and resources to expand </w:t>
      </w:r>
      <w:proofErr w:type="spellStart"/>
      <w:r w:rsidR="0032281F">
        <w:t>LiveWell’s</w:t>
      </w:r>
      <w:proofErr w:type="spellEnd"/>
      <w:r w:rsidR="0032281F">
        <w:t xml:space="preserve"> efforts in Douglas County</w:t>
      </w:r>
      <w:r w:rsidR="005879BD">
        <w:t xml:space="preserve">. </w:t>
      </w:r>
    </w:p>
    <w:p w14:paraId="5D883F23" w14:textId="4EEB1567" w:rsidR="00AA166A" w:rsidRDefault="00AA166A" w:rsidP="00B968A2"/>
    <w:p w14:paraId="2BA0FBA4" w14:textId="449B4BCD" w:rsidR="00AA166A" w:rsidRPr="00B968A2" w:rsidRDefault="00EB6B70" w:rsidP="00B968A2">
      <w:r>
        <w:t>An investment of</w:t>
      </w:r>
      <w:r w:rsidR="00763868">
        <w:t xml:space="preserve"> $XX,XXX </w:t>
      </w:r>
      <w:r>
        <w:t>from</w:t>
      </w:r>
      <w:r w:rsidR="009B6EE8">
        <w:t xml:space="preserve"> key community partners</w:t>
      </w:r>
      <w:r>
        <w:t xml:space="preserve"> would enable</w:t>
      </w:r>
      <w:r w:rsidR="00763868">
        <w:t xml:space="preserve"> LiveWell </w:t>
      </w:r>
      <w:r>
        <w:t>to</w:t>
      </w:r>
      <w:r w:rsidR="00763868">
        <w:t xml:space="preserve"> hire a staff member to advance its critical mission </w:t>
      </w:r>
      <w:r w:rsidR="00BB52B2">
        <w:t>of l</w:t>
      </w:r>
      <w:r w:rsidR="00BB52B2" w:rsidRPr="00BB52B2">
        <w:t>eading a movement to build communities that support the health and well-being of all.</w:t>
      </w:r>
      <w:r w:rsidR="003275D8">
        <w:t xml:space="preserve"> </w:t>
      </w:r>
    </w:p>
    <w:sectPr w:rsidR="00AA166A" w:rsidRPr="00B968A2" w:rsidSect="00B25197">
      <w:pgSz w:w="12240" w:h="15840"/>
      <w:pgMar w:top="28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A31"/>
    <w:multiLevelType w:val="hybridMultilevel"/>
    <w:tmpl w:val="33E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10CDE"/>
    <w:multiLevelType w:val="hybridMultilevel"/>
    <w:tmpl w:val="C93219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27"/>
    <w:rsid w:val="000057A9"/>
    <w:rsid w:val="00022ED6"/>
    <w:rsid w:val="000309D4"/>
    <w:rsid w:val="000454CD"/>
    <w:rsid w:val="00050CA3"/>
    <w:rsid w:val="0005202A"/>
    <w:rsid w:val="00060449"/>
    <w:rsid w:val="000E6D1C"/>
    <w:rsid w:val="000F3EC2"/>
    <w:rsid w:val="000F5E05"/>
    <w:rsid w:val="00101965"/>
    <w:rsid w:val="00115116"/>
    <w:rsid w:val="001B0905"/>
    <w:rsid w:val="00233C9C"/>
    <w:rsid w:val="00236484"/>
    <w:rsid w:val="00243A2A"/>
    <w:rsid w:val="002C7617"/>
    <w:rsid w:val="002E064A"/>
    <w:rsid w:val="002E5391"/>
    <w:rsid w:val="002F35F2"/>
    <w:rsid w:val="002F6007"/>
    <w:rsid w:val="00304827"/>
    <w:rsid w:val="0032281F"/>
    <w:rsid w:val="003275D8"/>
    <w:rsid w:val="00332BA4"/>
    <w:rsid w:val="00350863"/>
    <w:rsid w:val="003B2CAD"/>
    <w:rsid w:val="003E7112"/>
    <w:rsid w:val="00444F23"/>
    <w:rsid w:val="004627CF"/>
    <w:rsid w:val="004771A8"/>
    <w:rsid w:val="004819C4"/>
    <w:rsid w:val="00492682"/>
    <w:rsid w:val="004C0EAB"/>
    <w:rsid w:val="004D7209"/>
    <w:rsid w:val="004E5F69"/>
    <w:rsid w:val="004F2FE5"/>
    <w:rsid w:val="00543250"/>
    <w:rsid w:val="00545996"/>
    <w:rsid w:val="00571DE2"/>
    <w:rsid w:val="0058376A"/>
    <w:rsid w:val="005879BD"/>
    <w:rsid w:val="005A236C"/>
    <w:rsid w:val="005B14EF"/>
    <w:rsid w:val="005B4C72"/>
    <w:rsid w:val="005B545E"/>
    <w:rsid w:val="005C4A8A"/>
    <w:rsid w:val="005C726C"/>
    <w:rsid w:val="005F3E79"/>
    <w:rsid w:val="0062462D"/>
    <w:rsid w:val="006346B9"/>
    <w:rsid w:val="00661AA0"/>
    <w:rsid w:val="006620F4"/>
    <w:rsid w:val="00697F71"/>
    <w:rsid w:val="006A7EBF"/>
    <w:rsid w:val="0071044B"/>
    <w:rsid w:val="00714637"/>
    <w:rsid w:val="007172CB"/>
    <w:rsid w:val="00742B35"/>
    <w:rsid w:val="00760ABF"/>
    <w:rsid w:val="00763868"/>
    <w:rsid w:val="00774387"/>
    <w:rsid w:val="007D7B3A"/>
    <w:rsid w:val="00814578"/>
    <w:rsid w:val="00815FC7"/>
    <w:rsid w:val="008A5AC6"/>
    <w:rsid w:val="008B27A4"/>
    <w:rsid w:val="008C7DCC"/>
    <w:rsid w:val="00910E0A"/>
    <w:rsid w:val="00983982"/>
    <w:rsid w:val="00983A84"/>
    <w:rsid w:val="009B6EE8"/>
    <w:rsid w:val="009E0569"/>
    <w:rsid w:val="009E2857"/>
    <w:rsid w:val="009E6616"/>
    <w:rsid w:val="00A12707"/>
    <w:rsid w:val="00A13A22"/>
    <w:rsid w:val="00A16D7F"/>
    <w:rsid w:val="00A20402"/>
    <w:rsid w:val="00A322EB"/>
    <w:rsid w:val="00A37FF7"/>
    <w:rsid w:val="00A40632"/>
    <w:rsid w:val="00A509DD"/>
    <w:rsid w:val="00A84034"/>
    <w:rsid w:val="00AA166A"/>
    <w:rsid w:val="00AE53B3"/>
    <w:rsid w:val="00AF1E78"/>
    <w:rsid w:val="00B06437"/>
    <w:rsid w:val="00B06700"/>
    <w:rsid w:val="00B25197"/>
    <w:rsid w:val="00B968A2"/>
    <w:rsid w:val="00B97218"/>
    <w:rsid w:val="00BA0D29"/>
    <w:rsid w:val="00BA77CD"/>
    <w:rsid w:val="00BB52B2"/>
    <w:rsid w:val="00BF6AA7"/>
    <w:rsid w:val="00C01B5D"/>
    <w:rsid w:val="00C5479C"/>
    <w:rsid w:val="00C62403"/>
    <w:rsid w:val="00C704C0"/>
    <w:rsid w:val="00C77605"/>
    <w:rsid w:val="00CA437A"/>
    <w:rsid w:val="00CC7F6A"/>
    <w:rsid w:val="00CE6041"/>
    <w:rsid w:val="00CF3284"/>
    <w:rsid w:val="00D164F6"/>
    <w:rsid w:val="00D567CF"/>
    <w:rsid w:val="00DA4D0B"/>
    <w:rsid w:val="00DA6E41"/>
    <w:rsid w:val="00DF6AC0"/>
    <w:rsid w:val="00E27F38"/>
    <w:rsid w:val="00E42BD0"/>
    <w:rsid w:val="00E84323"/>
    <w:rsid w:val="00EA44BE"/>
    <w:rsid w:val="00EB6B70"/>
    <w:rsid w:val="00EC5CB6"/>
    <w:rsid w:val="00F11026"/>
    <w:rsid w:val="00F11E99"/>
    <w:rsid w:val="00F1738C"/>
    <w:rsid w:val="00F66E16"/>
    <w:rsid w:val="00F72F26"/>
    <w:rsid w:val="00F7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F5D"/>
  <w15:docId w15:val="{9895CDAF-3DA1-4C44-AAA8-A2ED571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27"/>
    <w:rPr>
      <w:color w:val="0000FF"/>
      <w:u w:val="single"/>
    </w:rPr>
  </w:style>
  <w:style w:type="paragraph" w:styleId="BalloonText">
    <w:name w:val="Balloon Text"/>
    <w:basedOn w:val="Normal"/>
    <w:link w:val="BalloonTextChar"/>
    <w:uiPriority w:val="99"/>
    <w:semiHidden/>
    <w:unhideWhenUsed/>
    <w:rsid w:val="00304827"/>
    <w:rPr>
      <w:rFonts w:ascii="Tahoma" w:hAnsi="Tahoma" w:cs="Tahoma"/>
      <w:sz w:val="16"/>
      <w:szCs w:val="16"/>
    </w:rPr>
  </w:style>
  <w:style w:type="character" w:customStyle="1" w:styleId="BalloonTextChar">
    <w:name w:val="Balloon Text Char"/>
    <w:basedOn w:val="DefaultParagraphFont"/>
    <w:link w:val="BalloonText"/>
    <w:uiPriority w:val="99"/>
    <w:semiHidden/>
    <w:rsid w:val="00304827"/>
    <w:rPr>
      <w:rFonts w:ascii="Tahoma" w:hAnsi="Tahoma" w:cs="Tahoma"/>
      <w:sz w:val="16"/>
      <w:szCs w:val="16"/>
    </w:rPr>
  </w:style>
  <w:style w:type="paragraph" w:styleId="ListParagraph">
    <w:name w:val="List Paragraph"/>
    <w:basedOn w:val="Normal"/>
    <w:uiPriority w:val="34"/>
    <w:qFormat/>
    <w:rsid w:val="006620F4"/>
    <w:pPr>
      <w:ind w:left="720"/>
      <w:contextualSpacing/>
    </w:pPr>
  </w:style>
  <w:style w:type="character" w:styleId="CommentReference">
    <w:name w:val="annotation reference"/>
    <w:basedOn w:val="DefaultParagraphFont"/>
    <w:uiPriority w:val="99"/>
    <w:semiHidden/>
    <w:unhideWhenUsed/>
    <w:rsid w:val="000454CD"/>
    <w:rPr>
      <w:sz w:val="16"/>
      <w:szCs w:val="16"/>
    </w:rPr>
  </w:style>
  <w:style w:type="paragraph" w:styleId="CommentText">
    <w:name w:val="annotation text"/>
    <w:basedOn w:val="Normal"/>
    <w:link w:val="CommentTextChar"/>
    <w:uiPriority w:val="99"/>
    <w:semiHidden/>
    <w:unhideWhenUsed/>
    <w:rsid w:val="000454CD"/>
    <w:rPr>
      <w:sz w:val="20"/>
      <w:szCs w:val="20"/>
    </w:rPr>
  </w:style>
  <w:style w:type="character" w:customStyle="1" w:styleId="CommentTextChar">
    <w:name w:val="Comment Text Char"/>
    <w:basedOn w:val="DefaultParagraphFont"/>
    <w:link w:val="CommentText"/>
    <w:uiPriority w:val="99"/>
    <w:semiHidden/>
    <w:rsid w:val="000454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54CD"/>
    <w:rPr>
      <w:b/>
      <w:bCs/>
    </w:rPr>
  </w:style>
  <w:style w:type="character" w:customStyle="1" w:styleId="CommentSubjectChar">
    <w:name w:val="Comment Subject Char"/>
    <w:basedOn w:val="CommentTextChar"/>
    <w:link w:val="CommentSubject"/>
    <w:uiPriority w:val="99"/>
    <w:semiHidden/>
    <w:rsid w:val="000454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260">
      <w:bodyDiv w:val="1"/>
      <w:marLeft w:val="0"/>
      <w:marRight w:val="0"/>
      <w:marTop w:val="0"/>
      <w:marBottom w:val="0"/>
      <w:divBdr>
        <w:top w:val="none" w:sz="0" w:space="0" w:color="auto"/>
        <w:left w:val="none" w:sz="0" w:space="0" w:color="auto"/>
        <w:bottom w:val="none" w:sz="0" w:space="0" w:color="auto"/>
        <w:right w:val="none" w:sz="0" w:space="0" w:color="auto"/>
      </w:divBdr>
    </w:div>
    <w:div w:id="312486289">
      <w:bodyDiv w:val="1"/>
      <w:marLeft w:val="0"/>
      <w:marRight w:val="0"/>
      <w:marTop w:val="0"/>
      <w:marBottom w:val="0"/>
      <w:divBdr>
        <w:top w:val="none" w:sz="0" w:space="0" w:color="auto"/>
        <w:left w:val="none" w:sz="0" w:space="0" w:color="auto"/>
        <w:bottom w:val="none" w:sz="0" w:space="0" w:color="auto"/>
        <w:right w:val="none" w:sz="0" w:space="0" w:color="auto"/>
      </w:divBdr>
    </w:div>
    <w:div w:id="662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ABB16-7675-4D39-B8E2-ED9E2C3F8E06}"/>
</file>

<file path=customXml/itemProps2.xml><?xml version="1.0" encoding="utf-8"?>
<ds:datastoreItem xmlns:ds="http://schemas.openxmlformats.org/officeDocument/2006/customXml" ds:itemID="{7247141A-C550-445A-A16A-200531B23AD4}"/>
</file>

<file path=customXml/itemProps3.xml><?xml version="1.0" encoding="utf-8"?>
<ds:datastoreItem xmlns:ds="http://schemas.openxmlformats.org/officeDocument/2006/customXml" ds:itemID="{2196210B-07EB-42DE-9557-0A4A368BBC4F}"/>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chh</dc:creator>
  <cp:keywords/>
  <dc:description/>
  <cp:lastModifiedBy>Severin, Jeffrey Ryan</cp:lastModifiedBy>
  <cp:revision>2</cp:revision>
  <cp:lastPrinted>2018-09-18T19:44:00Z</cp:lastPrinted>
  <dcterms:created xsi:type="dcterms:W3CDTF">2019-04-24T13:48:00Z</dcterms:created>
  <dcterms:modified xsi:type="dcterms:W3CDTF">2019-04-24T13:48:00Z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